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MONTECASILLAS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EL ESPARRAGAL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SANTA MARIA DE GRACIA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UCAM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 D. ALQUERIAS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ATLÉTICO SANTA CRUZ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PUENTE TOCINOS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BARNES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C.D.K. EL PUNTAL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TIÑOSA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MONTECASILLAS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EL ESPARRAGAL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SANTA MARIA DE GRACIA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UCAM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 D. ALQUERIAS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ATLÉTICO SANTA CRUZ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PUENTE TOCINOS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BARNES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C.D.K. EL PUNTAL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TIÑOSA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