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LIGA NACIONAL B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31/08/2023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BENIAJAN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C.F.S. EL PROGRESO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A.D.M. LORQUI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GUADALUPE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CIEZA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ARCHENA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ACADEMICO MURCIA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BENIAJAN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C.F.S. EL PROGRESO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A.D.M. LORQUI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GUADALUPE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CIEZA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ARCHENA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02/06/2024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ACADEMICO MURCIA CF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