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FEMENINO LOCAL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SOLEDAD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LOS ALCÁZARES LOCAL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FEMENINO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LOS ALCÁZARES LOCAL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FEMENINO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