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C,D.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RAVAL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MONTECASILLAS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BARNES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LUTE DISTRIBUCIONES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SANTOMERA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BARNES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LUTE DISTRIBUCIONES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SANTOMERA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EL ESPARRAGAL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